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73" w:rsidRPr="000A0391" w:rsidRDefault="00217F73" w:rsidP="004A11EB">
      <w:pPr>
        <w:pStyle w:val="a9"/>
      </w:pPr>
      <w:r w:rsidRPr="000A0391">
        <w:t>Решение собственника помещения</w:t>
      </w:r>
    </w:p>
    <w:p w:rsidR="00217F73" w:rsidRPr="000A0391" w:rsidRDefault="00217F73" w:rsidP="00C90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391">
        <w:rPr>
          <w:rFonts w:ascii="Times New Roman" w:hAnsi="Times New Roman"/>
          <w:b/>
          <w:bCs/>
          <w:sz w:val="24"/>
          <w:szCs w:val="24"/>
        </w:rPr>
        <w:t>по вопросам, поставленным на голосование, на общем собрании собственников</w:t>
      </w:r>
    </w:p>
    <w:p w:rsidR="00217F73" w:rsidRPr="000A0391" w:rsidRDefault="00217F73" w:rsidP="00C90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391">
        <w:rPr>
          <w:rFonts w:ascii="Times New Roman" w:hAnsi="Times New Roman"/>
          <w:b/>
          <w:bCs/>
          <w:sz w:val="24"/>
          <w:szCs w:val="24"/>
        </w:rPr>
        <w:t>помещений в многоквартирном доме, расположенном по адресу:</w:t>
      </w:r>
    </w:p>
    <w:p w:rsidR="00217F73" w:rsidRPr="000A0391" w:rsidRDefault="00217F73" w:rsidP="00C90E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 xml:space="preserve">г. Новосибирск, ул. 2-я Обская, 154, </w:t>
      </w:r>
      <w:r w:rsidRPr="000A0391">
        <w:rPr>
          <w:rFonts w:ascii="Times New Roman" w:hAnsi="Times New Roman" w:cs="Times New Roman"/>
          <w:b/>
          <w:bCs/>
          <w:sz w:val="24"/>
          <w:szCs w:val="24"/>
        </w:rPr>
        <w:t>проводимом в форме очно- заочного голосования</w:t>
      </w:r>
      <w:r w:rsidRPr="000A0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0391">
        <w:rPr>
          <w:rFonts w:ascii="Times New Roman" w:hAnsi="Times New Roman"/>
          <w:sz w:val="24"/>
          <w:szCs w:val="24"/>
        </w:rPr>
        <w:t>Форма проведения собрания: очно-заочное голосование.</w:t>
      </w:r>
    </w:p>
    <w:p w:rsidR="00217F73" w:rsidRPr="000A0391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>Дата проведения очной части</w:t>
      </w:r>
      <w:r w:rsidRPr="000A0391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="000A0391" w:rsidRPr="000A0391">
        <w:rPr>
          <w:rFonts w:ascii="Times New Roman" w:hAnsi="Times New Roman" w:cs="Times New Roman"/>
          <w:sz w:val="24"/>
          <w:szCs w:val="24"/>
          <w:u w:val="single"/>
        </w:rPr>
        <w:t>«01» февраля</w:t>
      </w:r>
      <w:r w:rsidRPr="000A0391">
        <w:rPr>
          <w:rFonts w:ascii="Times New Roman" w:hAnsi="Times New Roman" w:cs="Times New Roman"/>
          <w:sz w:val="24"/>
          <w:szCs w:val="24"/>
          <w:u w:val="single"/>
        </w:rPr>
        <w:t xml:space="preserve"> 2018г</w:t>
      </w:r>
      <w:r w:rsidRPr="000A0391">
        <w:rPr>
          <w:rFonts w:ascii="Times New Roman" w:hAnsi="Times New Roman" w:cs="Times New Roman"/>
          <w:sz w:val="24"/>
          <w:szCs w:val="24"/>
        </w:rPr>
        <w:t>. в 19-00 часов по адресу: г. Новосибирск, ул. 2-я Обская, 154/3 (подземная парковка).</w:t>
      </w:r>
    </w:p>
    <w:p w:rsidR="00217F73" w:rsidRPr="000A0391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>Заочная часть голосования</w:t>
      </w:r>
      <w:r w:rsidRPr="000A0391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="000A0391" w:rsidRPr="000A0391">
        <w:rPr>
          <w:rFonts w:ascii="Times New Roman" w:hAnsi="Times New Roman" w:cs="Times New Roman"/>
          <w:sz w:val="24"/>
          <w:szCs w:val="24"/>
          <w:u w:val="single"/>
        </w:rPr>
        <w:t>с «02» февраля</w:t>
      </w:r>
      <w:r w:rsidRPr="000A0391">
        <w:rPr>
          <w:rFonts w:ascii="Times New Roman" w:hAnsi="Times New Roman" w:cs="Times New Roman"/>
          <w:sz w:val="24"/>
          <w:szCs w:val="24"/>
          <w:u w:val="single"/>
        </w:rPr>
        <w:t xml:space="preserve"> 2018г. по «20» апреля 2018г.</w:t>
      </w:r>
      <w:r w:rsidRPr="000A0391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154, подъезд № 3, этаж 1 в рабочие дни с 09-00 до 17-00 часов (в пятницу до 16-00 часов).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17F73" w:rsidRPr="000A0391" w:rsidRDefault="00217F73" w:rsidP="005571E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b/>
          <w:sz w:val="24"/>
          <w:szCs w:val="24"/>
          <w:u w:val="single"/>
        </w:rPr>
        <w:t>Сведения о лице, участвующем в голосовании:</w:t>
      </w: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Собственник: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>_______________________________________</w:t>
      </w:r>
    </w:p>
    <w:p w:rsidR="00217F73" w:rsidRPr="000A0391" w:rsidRDefault="00217F73" w:rsidP="005571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                     (Ф.И.О. либо наименование и ОГРН 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Представитель собственника: _____________________________________________________,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(Ф.И.О. представителя)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действующий по доверенности № ____ от «______» ___________________ 20_____г. 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Зарегистрирован по адресу: _______________________________________________________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0A039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(адрес регистрации гражданина или место нахождения 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728"/>
        <w:gridCol w:w="1378"/>
        <w:gridCol w:w="1862"/>
        <w:gridCol w:w="1971"/>
        <w:gridCol w:w="2889"/>
      </w:tblGrid>
      <w:tr w:rsidR="00217F73" w:rsidRPr="000A0391" w:rsidTr="008146FB">
        <w:tc>
          <w:tcPr>
            <w:tcW w:w="1728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Вид помещения (квартира, нежилое помещение)</w:t>
            </w:r>
          </w:p>
        </w:tc>
        <w:tc>
          <w:tcPr>
            <w:tcW w:w="1378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Номер помещения</w:t>
            </w:r>
          </w:p>
        </w:tc>
        <w:tc>
          <w:tcPr>
            <w:tcW w:w="1862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 xml:space="preserve">Общая площадь помещения, собственником которого является голосующий, </w:t>
            </w:r>
          </w:p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кв. м</w:t>
            </w:r>
          </w:p>
        </w:tc>
        <w:tc>
          <w:tcPr>
            <w:tcW w:w="1971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Доля, принадлежащая собственнику помещения</w:t>
            </w:r>
          </w:p>
        </w:tc>
        <w:tc>
          <w:tcPr>
            <w:tcW w:w="2889" w:type="dxa"/>
          </w:tcPr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 xml:space="preserve">Количество голосов, которым обладает собственник на общем собрании, определяется исходя из общей площади принадлежащего собственнику помещения </w:t>
            </w:r>
          </w:p>
          <w:p w:rsidR="00217F73" w:rsidRPr="000A0391" w:rsidRDefault="00217F73" w:rsidP="005D2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0391">
              <w:rPr>
                <w:rFonts w:ascii="Times New Roman" w:hAnsi="Times New Roman"/>
              </w:rPr>
              <w:t>(1 кв.м.=1 голос)</w:t>
            </w:r>
          </w:p>
        </w:tc>
      </w:tr>
      <w:tr w:rsidR="00217F73" w:rsidRPr="000A0391" w:rsidTr="008146FB">
        <w:tc>
          <w:tcPr>
            <w:tcW w:w="1728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217F73" w:rsidRPr="000A0391" w:rsidRDefault="00217F73" w:rsidP="007B0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Сведения о документе, подтверждающем право собственности лица, участвующего в голосовании, на помещение в многоквартирном доме по адресу: г. Новосибирск, ул. 2-я Обская, 154 _____________________________________________________________________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sz w:val="24"/>
          <w:szCs w:val="24"/>
          <w:u w:val="single"/>
        </w:rPr>
        <w:tab/>
      </w: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</w:t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  <w:t xml:space="preserve"> (наименование, номер и дата документа)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Общая площадь помещений в многоквартирном доме: _________________ кв.м.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</w:t>
      </w:r>
      <w:r w:rsidRPr="000A0391">
        <w:rPr>
          <w:rFonts w:ascii="Times New Roman" w:hAnsi="Times New Roman"/>
          <w:sz w:val="24"/>
          <w:szCs w:val="24"/>
        </w:rPr>
        <w:t>).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Общее количество голосов собствен</w:t>
      </w:r>
      <w:r w:rsidRPr="000A0391">
        <w:rPr>
          <w:rFonts w:ascii="Times New Roman" w:hAnsi="Times New Roman"/>
          <w:sz w:val="24"/>
          <w:szCs w:val="24"/>
        </w:rPr>
        <w:softHyphen/>
        <w:t xml:space="preserve">ников помещений в многоквартирном доме _______________________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собрания).</w:t>
      </w: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0391">
        <w:rPr>
          <w:rFonts w:ascii="Times New Roman" w:hAnsi="Times New Roman"/>
          <w:b/>
          <w:sz w:val="20"/>
        </w:rPr>
        <w:lastRenderedPageBreak/>
        <w:t xml:space="preserve">Внимание! </w:t>
      </w: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</w:rPr>
      </w:pPr>
      <w:r w:rsidRPr="000A0391">
        <w:rPr>
          <w:rFonts w:ascii="Times New Roman" w:hAnsi="Times New Roman"/>
          <w:sz w:val="20"/>
        </w:rPr>
        <w:t>Для голосования необходимо выбрать только</w:t>
      </w:r>
      <w:r w:rsidRPr="000A0391">
        <w:rPr>
          <w:rFonts w:ascii="Times New Roman" w:hAnsi="Times New Roman"/>
          <w:b/>
          <w:sz w:val="20"/>
        </w:rPr>
        <w:t xml:space="preserve"> ОДИН </w:t>
      </w:r>
      <w:r w:rsidRPr="000A0391">
        <w:rPr>
          <w:rFonts w:ascii="Times New Roman" w:hAnsi="Times New Roman"/>
          <w:sz w:val="20"/>
        </w:rPr>
        <w:t xml:space="preserve">из возможных вариантов голосования: «ЗА», «ПРОТИВ» или «ВОЗДЕРЖАЛСЯ» и </w:t>
      </w:r>
      <w:r w:rsidRPr="000A0391">
        <w:rPr>
          <w:rFonts w:ascii="Times New Roman" w:hAnsi="Times New Roman"/>
          <w:b/>
          <w:sz w:val="20"/>
        </w:rPr>
        <w:t>отметить его знаком "V" или поставить в нем свою подпись</w:t>
      </w:r>
      <w:r w:rsidRPr="000A0391">
        <w:rPr>
          <w:rFonts w:ascii="Times New Roman" w:hAnsi="Times New Roman"/>
          <w:sz w:val="20"/>
        </w:rPr>
        <w:t>. Отметка нескольких вариантов приведет к признанию результата голосования по данному вопросу недействительным.</w:t>
      </w:r>
    </w:p>
    <w:p w:rsidR="00217F73" w:rsidRPr="000A0391" w:rsidRDefault="00217F73" w:rsidP="00906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0"/>
        </w:rPr>
      </w:pPr>
    </w:p>
    <w:tbl>
      <w:tblPr>
        <w:tblW w:w="1068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22"/>
        <w:gridCol w:w="1017"/>
        <w:gridCol w:w="1052"/>
        <w:gridCol w:w="991"/>
      </w:tblGrid>
      <w:tr w:rsidR="00217F73" w:rsidRPr="000A0391" w:rsidTr="00D0763D">
        <w:trPr>
          <w:trHeight w:val="454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0391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022" w:type="dxa"/>
            <w:vAlign w:val="center"/>
          </w:tcPr>
          <w:p w:rsidR="00217F73" w:rsidRPr="000A0391" w:rsidRDefault="00217F73" w:rsidP="004A11EB">
            <w:pPr>
              <w:pStyle w:val="1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Вопросы, поставленные на голосование</w:t>
            </w:r>
          </w:p>
        </w:tc>
        <w:tc>
          <w:tcPr>
            <w:tcW w:w="1017" w:type="dxa"/>
            <w:vAlign w:val="center"/>
          </w:tcPr>
          <w:p w:rsidR="00217F73" w:rsidRPr="000A0391" w:rsidRDefault="00217F73" w:rsidP="004A11EB">
            <w:pPr>
              <w:pStyle w:val="1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ЗА</w:t>
            </w:r>
          </w:p>
        </w:tc>
        <w:tc>
          <w:tcPr>
            <w:tcW w:w="1052" w:type="dxa"/>
            <w:vAlign w:val="center"/>
          </w:tcPr>
          <w:p w:rsidR="00217F73" w:rsidRPr="000A0391" w:rsidRDefault="00217F73" w:rsidP="004A11EB">
            <w:pPr>
              <w:pStyle w:val="1"/>
              <w:ind w:left="-108" w:right="-108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ПРОТИВ</w:t>
            </w:r>
          </w:p>
        </w:tc>
        <w:tc>
          <w:tcPr>
            <w:tcW w:w="991" w:type="dxa"/>
            <w:vAlign w:val="center"/>
          </w:tcPr>
          <w:p w:rsidR="00217F73" w:rsidRPr="000A0391" w:rsidRDefault="00217F73" w:rsidP="004A11EB">
            <w:pPr>
              <w:pStyle w:val="1"/>
              <w:ind w:right="-39"/>
              <w:rPr>
                <w:sz w:val="20"/>
                <w:szCs w:val="20"/>
              </w:rPr>
            </w:pPr>
            <w:r w:rsidRPr="000A0391">
              <w:rPr>
                <w:sz w:val="20"/>
                <w:szCs w:val="20"/>
              </w:rPr>
              <w:t>ВОЗДЕРЖАЛСЯ</w:t>
            </w:r>
          </w:p>
        </w:tc>
      </w:tr>
      <w:tr w:rsidR="00217F73" w:rsidRPr="000A0391" w:rsidTr="00D84D48">
        <w:trPr>
          <w:trHeight w:val="886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2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Избрать председателем общего собрания собственников Перепечина Александра Сергеевича (кв. № 314) и наделить его полномочиями по подсчету голосов и подписанию протокола собрания собственников.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0A0391">
        <w:trPr>
          <w:trHeight w:val="310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2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Избрать секретарем общего собрания собственников Шаменкову Наталью Валерьевну (кв. № 636)</w:t>
            </w:r>
            <w:r w:rsidRPr="000A0391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и наделить ее полномочиями по подсчету голосов и подписанию протокола собрания собственников.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1969"/>
        </w:trPr>
        <w:tc>
          <w:tcPr>
            <w:tcW w:w="601" w:type="dxa"/>
          </w:tcPr>
          <w:p w:rsidR="00217F73" w:rsidRPr="000A0391" w:rsidRDefault="00217F73" w:rsidP="00E334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22" w:type="dxa"/>
          </w:tcPr>
          <w:p w:rsidR="000A0391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В связи с вводом в эксплуатацию новых секций №№10-13 утвердить для секций №№ 1-13 основные условия управления МКД, расположенного по адресу: г. Новосибирск, ул. 2-я Обская, 154: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 xml:space="preserve">Способ управления МКД - управление управляющей организацией ООО «УК «Марсель», зарегистрированной по адресу: г. Новосибирск, ул. Водопроводная, 1 а, </w:t>
            </w:r>
            <w:r w:rsidRPr="000A0391">
              <w:rPr>
                <w:rFonts w:ascii="Times New Roman" w:hAnsi="Times New Roman" w:cs="Times New Roman"/>
                <w:lang w:eastAsia="ar-SA"/>
              </w:rPr>
              <w:t xml:space="preserve">ОГРН 1155476049410, </w:t>
            </w:r>
            <w:r w:rsidRPr="000A0391">
              <w:rPr>
                <w:rFonts w:ascii="Times New Roman" w:hAnsi="Times New Roman" w:cs="Times New Roman"/>
              </w:rPr>
              <w:t>ИНН 5405957005 / КПП 540501001.</w:t>
            </w:r>
          </w:p>
          <w:p w:rsidR="000A0391" w:rsidRPr="000A0391" w:rsidRDefault="000A0391" w:rsidP="000A0391">
            <w:pPr>
              <w:pStyle w:val="ConsPlusNonformat"/>
              <w:ind w:left="612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Наделить ООО «УК «Марсель» полномочиями по предоставлению интересов собственников помещений МКД во взаимоотношениях с третьими лицами (в том числе с контр</w:t>
            </w:r>
            <w:r w:rsidR="00C0469B">
              <w:rPr>
                <w:rFonts w:ascii="Times New Roman" w:hAnsi="Times New Roman" w:cs="Times New Roman"/>
              </w:rPr>
              <w:t>ол</w:t>
            </w:r>
            <w:r w:rsidRPr="000A0391">
              <w:rPr>
                <w:rFonts w:ascii="Times New Roman" w:hAnsi="Times New Roman" w:cs="Times New Roman"/>
              </w:rPr>
              <w:t>ирующими, надзорными, судебными и иными органами власти), по исполнению заключенных договоров.</w:t>
            </w:r>
          </w:p>
          <w:p w:rsidR="000A0391" w:rsidRPr="000A0391" w:rsidRDefault="000A0391" w:rsidP="000A0391">
            <w:pPr>
              <w:pStyle w:val="ConsPlusNonformat"/>
              <w:ind w:left="612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Основные условия управления МКД определяются в соответствии с договором управления МКД, заключаемым с ООО «УК «Марсель» (Приложение №1).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Площадь жилых и нежилых помещений МКД (секции №№ 1-13) составляет 71276,5 кв.м., общая площадь мест общего пользования – 32355,1 кв.м., в том числе общая уборочная площадь 22336,3 кв.м.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 xml:space="preserve">Порядок начисления и внесения платы за содержание и текущий ремонт -  через НП «ОРС» (Некоммерческое партнерство «Объединенная расчетная система»); оплата за электроэнергию, холодную воду, водоотведение осуществляется непосредственно ресурсоснабжающим организациям (Горводоканал, Новосибирскэнергосбыт), оплата за отопление и горячее водоснабжение  -  ООО «УК «Марсель».  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 xml:space="preserve">Тариф за услуги и работы по содержанию и ремонту общего имущества МКД - 22,30 руб. за 1 кв.м. в месяц с общей площади принадлежащего собственнику помещения до конца срока действия договора управления МКД (Приложение №2). </w:t>
            </w:r>
          </w:p>
          <w:p w:rsidR="000A0391" w:rsidRPr="000A0391" w:rsidRDefault="000A0391" w:rsidP="000A0391">
            <w:pPr>
              <w:pStyle w:val="ConsPlusNonformat"/>
              <w:ind w:left="612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Тариф за дополнительные услуги - 6,51 руб.</w:t>
            </w:r>
            <w:r w:rsidRPr="000A0391">
              <w:rPr>
                <w:rFonts w:ascii="Times New Roman" w:hAnsi="Times New Roman" w:cs="Times New Roman"/>
                <w:b/>
              </w:rPr>
              <w:t xml:space="preserve"> </w:t>
            </w:r>
            <w:r w:rsidRPr="000A0391">
              <w:rPr>
                <w:rFonts w:ascii="Times New Roman" w:hAnsi="Times New Roman" w:cs="Times New Roman"/>
              </w:rPr>
              <w:t>за 1 кв.м. в месяц с общей площади принадлежащего собственнику помещения до конца срока действия договора управления МКД (Приложение №2).</w:t>
            </w: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Общедомовые нужды потребления холодной, горячей воды, отопление и электроэнергии - ежемесячно дополнительно в соответствии с установленным нормативом, принятым органом местного самоуправления с 1 кв.м. в месяц с общей площади принадлежащего собственнику помещения. В случае изменения порядка и размера оплаты за общедомовые нужды оплату взимать в соответствии с требованиями действующего законодательства РФ.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 w:cs="Times New Roman"/>
              </w:rPr>
            </w:pP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Система организации охраны МКД - 3 постоянных поста охраны, камеры видеонаблюдения – 127 штук (по периметру территории и внутри жилых секций).</w:t>
            </w:r>
          </w:p>
          <w:p w:rsidR="000A0391" w:rsidRPr="000A0391" w:rsidRDefault="000A0391" w:rsidP="000A0391">
            <w:pPr>
              <w:pStyle w:val="ConsPlusNonformat"/>
              <w:ind w:left="635"/>
              <w:jc w:val="both"/>
              <w:rPr>
                <w:rFonts w:ascii="Times New Roman" w:hAnsi="Times New Roman"/>
              </w:rPr>
            </w:pPr>
          </w:p>
          <w:p w:rsidR="000A0391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0A0391">
              <w:rPr>
                <w:rFonts w:ascii="Times New Roman" w:hAnsi="Times New Roman"/>
                <w:color w:val="000000"/>
                <w:sz w:val="20"/>
                <w:szCs w:val="20"/>
              </w:rPr>
              <w:t>равила пользования общим имуществом МКД: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запрет на установление кондиционеров, антенн, оборудования (устройств) компаний в сфере связи и коммуникаций, рекламных конструкций на фасаде и(или) крыше МКД без получения согласия общего собрания </w:t>
            </w:r>
            <w:r w:rsidRPr="000A03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собственников</w:t>
            </w: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- запрет на изменение благоустройства МКД без получения согласия общего собрания собственников;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- запрет на осуществление стоянки не в предназначенном месте (карман) транспортных средств на внутридомовой территории за исключением случаев кратковременной стоянки при проведении погрузо-разгрузочных работ, стоянки специальных транспортных средств инвалидов на отведенных для этого местах, аварийных и спасательных служб;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- пользование наземной парковкой осуществляется в соответствии с Правилами пользования наземной парковкой (Приложение №3);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 в санитарных целях заварить силами управляющей организации люки мусоропровода во всех жилых секциях и не использовать мусоропровод. Организация площадки и размещения контейнеров для сбора ТБО осуществляется силами управляющей организации;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предоставить ООО «УК «Марсель» (на период срока действия договора управления МКД) право безвозмездного пользования нежилыми помещениями, расположенными в МКД, для размещения аварийно-технических и инженерных служб, охраны, Совета дома и других служб в целях обеспечения управления домом и его обслуживания.</w:t>
            </w:r>
          </w:p>
          <w:p w:rsidR="000A0391" w:rsidRPr="000A0391" w:rsidRDefault="000A0391" w:rsidP="000A0391">
            <w:pPr>
              <w:spacing w:after="0" w:line="240" w:lineRule="auto"/>
              <w:ind w:left="612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0391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Порядок уведомления собственников помещений о проведении общих собраний и о принятых ими решениях – путем размещения информации в общедоступных местах (на информационной доске при входе в секции и/или на сайте ООО «УК «Марсель» - </w:t>
            </w:r>
            <w:hyperlink r:id="rId5" w:history="1">
              <w:r w:rsidRPr="000A0391">
                <w:rPr>
                  <w:rStyle w:val="a4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http://ykmarsel.ru</w:t>
              </w:r>
            </w:hyperlink>
            <w:r w:rsidRPr="000A03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0A0391" w:rsidRPr="000A0391" w:rsidRDefault="000A0391" w:rsidP="000A0391">
            <w:pPr>
              <w:spacing w:after="0" w:line="240" w:lineRule="auto"/>
              <w:ind w:left="612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7F73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Место хранения протоколов общих собраний собственников помещений МКД и решений таких собственников - ООО «УК «Марсель» по адресу: г. Новосибирск, ул. 2-я Обская, 154, подъезд №3, этаж 1.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1021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22" w:type="dxa"/>
          </w:tcPr>
          <w:p w:rsidR="00DE118A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>Установить ограничение доступа на территорию жилого комплекса «Марсель» (закрытие шлагбаумом на въезде в количестве 2 шт. и автоматическими воротами</w:t>
            </w:r>
            <w:r w:rsidR="00507823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0A0391">
              <w:rPr>
                <w:rFonts w:ascii="Times New Roman" w:hAnsi="Times New Roman" w:cs="Times New Roman"/>
              </w:rPr>
              <w:t xml:space="preserve">в количестве 5 шт). </w:t>
            </w:r>
          </w:p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 w:cs="Times New Roman"/>
              </w:rPr>
              <w:t xml:space="preserve">Утвердить Положение о пропускном и внутриобъектовом режиме </w:t>
            </w:r>
            <w:r w:rsidRPr="000A0391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r w:rsidRPr="000A0391">
              <w:rPr>
                <w:rFonts w:ascii="Times New Roman" w:hAnsi="Times New Roman" w:cs="Times New Roman"/>
              </w:rPr>
              <w:t xml:space="preserve">жилого комплекса «Марсель» (Приложение №4). </w:t>
            </w:r>
          </w:p>
          <w:p w:rsidR="00217F73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Ввести дополнительную услугу «Обслуживание ворот автоматических», утвердить тарифа за услугу в размере 0,19 руб. за 1 кв.м. в месяц с общей площади принадлежащего собственнику помещения до конца срока действия договора управления МКД.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1343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22" w:type="dxa"/>
          </w:tcPr>
          <w:p w:rsidR="000A0391" w:rsidRPr="000A0391" w:rsidRDefault="000A0391" w:rsidP="000A03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A0391">
              <w:rPr>
                <w:rFonts w:ascii="Times New Roman" w:hAnsi="Times New Roman"/>
              </w:rPr>
              <w:t>Утвердить</w:t>
            </w:r>
            <w:r w:rsidRPr="000A0391">
              <w:rPr>
                <w:rFonts w:ascii="Times New Roman" w:hAnsi="Times New Roman" w:cs="Times New Roman"/>
              </w:rPr>
              <w:t xml:space="preserve"> правил</w:t>
            </w:r>
            <w:r w:rsidRPr="000A0391">
              <w:rPr>
                <w:rFonts w:ascii="Times New Roman" w:hAnsi="Times New Roman"/>
              </w:rPr>
              <w:t>а</w:t>
            </w:r>
            <w:r w:rsidRPr="000A0391">
              <w:rPr>
                <w:rFonts w:ascii="Times New Roman" w:hAnsi="Times New Roman" w:cs="Times New Roman"/>
              </w:rPr>
              <w:t xml:space="preserve"> пользования спортивными и детскими площадками </w:t>
            </w:r>
            <w:r w:rsidRPr="000A0391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r w:rsidRPr="000A0391">
              <w:rPr>
                <w:rFonts w:ascii="Times New Roman" w:hAnsi="Times New Roman" w:cs="Times New Roman"/>
              </w:rPr>
              <w:t>жилого комплекса «Марсель»</w:t>
            </w:r>
            <w:r w:rsidRPr="000A0391">
              <w:rPr>
                <w:rFonts w:ascii="Times New Roman" w:hAnsi="Times New Roman"/>
              </w:rPr>
              <w:t xml:space="preserve"> (Приложение №5)</w:t>
            </w:r>
            <w:r w:rsidRPr="000A0391">
              <w:rPr>
                <w:rFonts w:ascii="Times New Roman" w:hAnsi="Times New Roman" w:cs="Times New Roman"/>
              </w:rPr>
              <w:t xml:space="preserve">. </w:t>
            </w:r>
          </w:p>
          <w:p w:rsidR="00217F73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Ввести (на летний период) дополнительную услугу «Администрирование спортивных и детских площадок», утвердить тариф за услугу в размере 0,13 руб. за 1 кв.м. в месяц с общей площади принадлежащего собственнику помещения до конца срока действия договора управления МКД.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4781"/>
        </w:trPr>
        <w:tc>
          <w:tcPr>
            <w:tcW w:w="601" w:type="dxa"/>
          </w:tcPr>
          <w:p w:rsidR="00217F73" w:rsidRPr="000A0391" w:rsidRDefault="00217F73" w:rsidP="00F72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22" w:type="dxa"/>
          </w:tcPr>
          <w:p w:rsidR="000A0391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Выбрать способ формирования фонда капитального ремонта МКД, расположенного по адресу: г Новосибирск, ул. 2-я Обская, 154</w:t>
            </w:r>
            <w:r w:rsidRPr="000A03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 </w:t>
            </w:r>
            <w:r w:rsidRPr="000A0391">
              <w:rPr>
                <w:rFonts w:ascii="Times New Roman" w:hAnsi="Times New Roman"/>
                <w:bCs/>
                <w:sz w:val="20"/>
                <w:szCs w:val="20"/>
              </w:rPr>
              <w:t>перечисление взносов на капитальный ремонт на специальный счет в целях формирования фонда капитального ремонта в виде денежных средств, находящихся на специальном счете.</w:t>
            </w:r>
          </w:p>
          <w:p w:rsidR="000A0391" w:rsidRPr="000A0391" w:rsidRDefault="000A0391" w:rsidP="000A039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A0391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Установить: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bCs/>
                <w:sz w:val="20"/>
                <w:szCs w:val="20"/>
              </w:rPr>
              <w:t xml:space="preserve">- Размер ежемесячного взноса на капитальный ремонт соответствует </w:t>
            </w:r>
            <w:r w:rsidRPr="000A03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минимальному размеру взноса на капитальный ремонт, установленный в Новосибирской области – 6,80 руб</w:t>
            </w:r>
            <w:r w:rsidRPr="000A039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0A0391">
              <w:rPr>
                <w:rFonts w:ascii="Times New Roman" w:hAnsi="Times New Roman"/>
                <w:snapToGrid w:val="0"/>
                <w:sz w:val="20"/>
                <w:szCs w:val="20"/>
              </w:rPr>
              <w:t>с 1 кв.м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. общей площади помещения в доме, принадлежащего собственнику такого помещения.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Лицо, уполномоченное на открытие специального счета и совершение операций с денежными средствами на специальном счете</w:t>
            </w:r>
            <w:r w:rsidRPr="000A0391">
              <w:rPr>
                <w:rFonts w:ascii="Times New Roman" w:hAnsi="Times New Roman"/>
                <w:bCs/>
                <w:sz w:val="20"/>
                <w:szCs w:val="20"/>
              </w:rPr>
              <w:t xml:space="preserve"> (владелец счета) - ООО «УК «Марсель».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391">
              <w:rPr>
                <w:rFonts w:ascii="Times New Roman" w:hAnsi="Times New Roman"/>
                <w:bCs/>
                <w:sz w:val="20"/>
                <w:szCs w:val="20"/>
              </w:rPr>
              <w:t>- Кредитная организация, в которой будет открыт специальный счет – ПАО Сбербанк г. Новосибирск.</w:t>
            </w:r>
          </w:p>
          <w:p w:rsidR="00217F73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Перечень услуг и (или) работ по капитальному ремонту общего имущества в МКД - в составе не менее чем состав перечня таких услуг и (или) работ, предусмотренный региональной программой капитального ремонта.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1439"/>
        </w:trPr>
        <w:tc>
          <w:tcPr>
            <w:tcW w:w="601" w:type="dxa"/>
            <w:vAlign w:val="center"/>
          </w:tcPr>
          <w:p w:rsidR="00217F73" w:rsidRPr="000A0391" w:rsidRDefault="00217F73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7022" w:type="dxa"/>
          </w:tcPr>
          <w:p w:rsidR="00217F73" w:rsidRPr="000A0391" w:rsidRDefault="000A0391" w:rsidP="004A11E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Передать (по мере ввода в эксплуатацию блок-секций) на безвозмездной основе в собственность (на баланс) муниципалитету г. Новосибирска наружные сети водоснабжения и водоотведения </w:t>
            </w: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согласно схеме (Приложение № 6). 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Предоставить ООО «УК «Марсель» право от имени собственников помещений МКД подписать с МУП «Горводоканал» договор о передаче наружных сетей водоснабжения и водоотведения МКД.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1430"/>
        </w:trPr>
        <w:tc>
          <w:tcPr>
            <w:tcW w:w="601" w:type="dxa"/>
          </w:tcPr>
          <w:p w:rsidR="00217F73" w:rsidRPr="000A0391" w:rsidRDefault="00DE118A" w:rsidP="003908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17F73" w:rsidRPr="000A03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22" w:type="dxa"/>
          </w:tcPr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Утвердить условия по предоставлению в пользование общего имущества собственников в МКД:</w:t>
            </w: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А) путем заключения договоров на установку и эксплуатацию рекламных конструкций:</w:t>
            </w: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Срок размещения рекламной конструкции - не более 5 (пять) лет.</w:t>
            </w: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Стоимость размещения – исходя из среднерыночной стоимости размещения, но не менее 800 (восемьсот) рублей в месяц за 1 кв.м. размещения.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Тип и вид рекламной конструкции - без ограничения при соответствии концепции дома и требованиям безопасности размещения.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а утв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ржд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ни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Совета дома должны пр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доставляться договор и с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xe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ма визуализации.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Б) путем заключения договоров </w:t>
            </w:r>
            <w:r w:rsidRPr="000A03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размещение и обслуживание антенн и иного оборудования (устройств), принадлежащего компаниям в сфере связи и коммуникаций:</w:t>
            </w: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- Срок размещения </w:t>
            </w:r>
            <w:r w:rsidRPr="000A03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оборудования (устройств) 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– согласно условиям договора.</w:t>
            </w:r>
          </w:p>
          <w:p w:rsidR="000A0391" w:rsidRPr="000A0391" w:rsidRDefault="000A0391" w:rsidP="000A0391">
            <w:pPr>
              <w:autoSpaceDE w:val="0"/>
              <w:autoSpaceDN w:val="0"/>
              <w:adjustRightInd w:val="0"/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- Оплата исходя из среднерыночной стоимости размещения, но не менее 500 (пятьсот) рублей за размещение одного объекта.</w:t>
            </w:r>
          </w:p>
          <w:p w:rsidR="000A0391" w:rsidRPr="000A0391" w:rsidRDefault="000A0391" w:rsidP="000A0391">
            <w:pPr>
              <w:spacing w:after="0" w:line="240" w:lineRule="auto"/>
              <w:ind w:left="25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а утв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ржд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ни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Совета дома должен пр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доставляться договор.</w:t>
            </w:r>
          </w:p>
          <w:p w:rsidR="000A0391" w:rsidRPr="000A0391" w:rsidRDefault="000A0391" w:rsidP="000A039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7F73" w:rsidRPr="000A0391" w:rsidRDefault="000A0391" w:rsidP="000A03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sz w:val="20"/>
                <w:szCs w:val="20"/>
              </w:rPr>
              <w:t>Уполномочить ООО «УК «Марсель» от имени собственников помещений в МКД заключать указанные в п. А и Б договоры</w:t>
            </w:r>
            <w:r w:rsidR="00AB0F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Получат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л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м денежных средств, полученных от использования общего имущества МКД, явля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тся ООО «УК «Марсель». Получ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нны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ср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дства могут направляться ООО «УК «Марсель»  на пров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д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ни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работ и м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роприятий посл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 xml:space="preserve"> согласования с Сов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том дома (согласно протоколу собрания Сов</w:t>
            </w:r>
            <w:r w:rsidRPr="000A0391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A0391">
              <w:rPr>
                <w:rFonts w:ascii="Times New Roman" w:hAnsi="Times New Roman"/>
                <w:sz w:val="20"/>
                <w:szCs w:val="20"/>
              </w:rPr>
              <w:t>та дома).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531"/>
        </w:trPr>
        <w:tc>
          <w:tcPr>
            <w:tcW w:w="601" w:type="dxa"/>
            <w:vAlign w:val="center"/>
          </w:tcPr>
          <w:p w:rsidR="00217F73" w:rsidRPr="000A0391" w:rsidRDefault="00DE118A" w:rsidP="004A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217F73" w:rsidRPr="000A03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2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Утвердить Отчет управляющей организации ООО «УК «Марсель» об исполнении договора управления МКД за 2017г. </w:t>
            </w:r>
            <w:r w:rsidRPr="000A0391">
              <w:rPr>
                <w:rFonts w:ascii="Times New Roman" w:hAnsi="Times New Roman"/>
                <w:color w:val="000000"/>
                <w:sz w:val="20"/>
                <w:szCs w:val="20"/>
              </w:rPr>
              <w:t>(Приложение № 6)</w:t>
            </w:r>
            <w:r w:rsidRPr="000A039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7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4A1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7F73" w:rsidRPr="000A0391" w:rsidTr="00D84D48">
        <w:trPr>
          <w:trHeight w:val="345"/>
        </w:trPr>
        <w:tc>
          <w:tcPr>
            <w:tcW w:w="601" w:type="dxa"/>
            <w:vAlign w:val="center"/>
          </w:tcPr>
          <w:p w:rsidR="00217F73" w:rsidRPr="000A0391" w:rsidRDefault="00DE118A" w:rsidP="00D8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17F73" w:rsidRPr="000A039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22" w:type="dxa"/>
          </w:tcPr>
          <w:p w:rsidR="00217F73" w:rsidRPr="000A0391" w:rsidRDefault="00217F73" w:rsidP="00D84D48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0A0391">
              <w:rPr>
                <w:rFonts w:ascii="Times New Roman" w:hAnsi="Times New Roman"/>
                <w:color w:val="000000"/>
                <w:sz w:val="20"/>
                <w:szCs w:val="20"/>
              </w:rPr>
              <w:t>Утвердить Отчет Совета дома о проделанной работе за 2017г.</w:t>
            </w:r>
          </w:p>
        </w:tc>
        <w:tc>
          <w:tcPr>
            <w:tcW w:w="1017" w:type="dxa"/>
          </w:tcPr>
          <w:p w:rsidR="00217F73" w:rsidRPr="000A0391" w:rsidRDefault="00217F73" w:rsidP="00D84D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</w:tcPr>
          <w:p w:rsidR="00217F73" w:rsidRPr="000A0391" w:rsidRDefault="00217F73" w:rsidP="00D84D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217F73" w:rsidRPr="000A0391" w:rsidRDefault="00217F73" w:rsidP="00D84D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7F73" w:rsidRPr="000A0391" w:rsidRDefault="00217F73" w:rsidP="00906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0"/>
        </w:rPr>
      </w:pPr>
    </w:p>
    <w:p w:rsidR="000A0391" w:rsidRPr="000A0391" w:rsidRDefault="000A0391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0A0391" w:rsidRPr="000A0391" w:rsidRDefault="000A0391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0A0391" w:rsidRPr="000A0391" w:rsidRDefault="000A0391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0A0391" w:rsidRPr="000A0391" w:rsidRDefault="000A0391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0391">
        <w:rPr>
          <w:rFonts w:ascii="Times New Roman" w:hAnsi="Times New Roman"/>
          <w:b/>
          <w:sz w:val="20"/>
        </w:rPr>
        <w:t xml:space="preserve">Внимание! </w:t>
      </w:r>
    </w:p>
    <w:p w:rsidR="00217F73" w:rsidRPr="000A0391" w:rsidRDefault="00217F73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lang w:eastAsia="ru-RU"/>
        </w:rPr>
      </w:pP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Решение должно быть </w:t>
      </w:r>
      <w:r w:rsidRPr="000A0391">
        <w:rPr>
          <w:rFonts w:ascii="Times New Roman" w:hAnsi="Times New Roman"/>
          <w:b/>
          <w:color w:val="000000"/>
          <w:sz w:val="20"/>
          <w:lang w:eastAsia="ru-RU"/>
        </w:rPr>
        <w:t>обязательно подписано</w:t>
      </w: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 собственником или его представителем. В случае подписания решения представителем, </w:t>
      </w:r>
      <w:r w:rsidRPr="000A0391">
        <w:rPr>
          <w:rFonts w:ascii="Times New Roman" w:hAnsi="Times New Roman"/>
          <w:b/>
          <w:color w:val="000000"/>
          <w:sz w:val="20"/>
          <w:lang w:eastAsia="ru-RU"/>
        </w:rPr>
        <w:t>прилагается оригинал или копия доверенности</w:t>
      </w:r>
      <w:r w:rsidRPr="000A0391">
        <w:rPr>
          <w:rFonts w:ascii="Times New Roman" w:hAnsi="Times New Roman"/>
          <w:color w:val="000000"/>
          <w:sz w:val="20"/>
          <w:lang w:eastAsia="ru-RU"/>
        </w:rPr>
        <w:t xml:space="preserve">, при ее отсутствии решение, подписанное представителем, не учитывается при подсчете голосов. </w:t>
      </w:r>
    </w:p>
    <w:p w:rsidR="00217F73" w:rsidRPr="000A0391" w:rsidRDefault="00217F73" w:rsidP="00EC0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lang w:eastAsia="ru-RU"/>
        </w:rPr>
      </w:pPr>
    </w:p>
    <w:p w:rsidR="00217F73" w:rsidRPr="000A0391" w:rsidRDefault="00217F73" w:rsidP="00EC0130">
      <w:pPr>
        <w:spacing w:after="0" w:line="240" w:lineRule="auto"/>
        <w:ind w:left="-57" w:right="-57"/>
        <w:jc w:val="both"/>
        <w:rPr>
          <w:rFonts w:ascii="Times New Roman" w:hAnsi="Times New Roman"/>
          <w:sz w:val="20"/>
          <w:lang w:eastAsia="ru-RU"/>
        </w:rPr>
      </w:pPr>
    </w:p>
    <w:p w:rsidR="00217F73" w:rsidRPr="000A0391" w:rsidRDefault="00217F73" w:rsidP="00EC0130">
      <w:pPr>
        <w:spacing w:after="0" w:line="240" w:lineRule="auto"/>
        <w:ind w:left="-57" w:right="-57"/>
        <w:jc w:val="both"/>
        <w:rPr>
          <w:rFonts w:ascii="Times New Roman" w:hAnsi="Times New Roman"/>
          <w:sz w:val="20"/>
          <w:lang w:eastAsia="ru-RU"/>
        </w:rPr>
      </w:pPr>
    </w:p>
    <w:p w:rsidR="00217F73" w:rsidRPr="000A0391" w:rsidRDefault="00217F73" w:rsidP="00EC0130">
      <w:pPr>
        <w:spacing w:after="0" w:line="240" w:lineRule="auto"/>
        <w:ind w:left="-57" w:right="-57"/>
        <w:jc w:val="both"/>
        <w:rPr>
          <w:rFonts w:ascii="Times New Roman" w:hAnsi="Times New Roman"/>
          <w:sz w:val="20"/>
          <w:lang w:eastAsia="ru-RU"/>
        </w:rPr>
      </w:pPr>
    </w:p>
    <w:p w:rsidR="00217F73" w:rsidRPr="000A0391" w:rsidRDefault="00217F73" w:rsidP="00F77E9E">
      <w:pPr>
        <w:jc w:val="both"/>
        <w:rPr>
          <w:u w:val="single"/>
        </w:rPr>
      </w:pPr>
      <w:r w:rsidRPr="000A0391">
        <w:rPr>
          <w:u w:val="single"/>
        </w:rPr>
        <w:tab/>
      </w:r>
      <w:r w:rsidRPr="000A0391">
        <w:rPr>
          <w:u w:val="single"/>
        </w:rPr>
        <w:tab/>
        <w:t>_____</w:t>
      </w:r>
      <w:r w:rsidRPr="000A0391">
        <w:t xml:space="preserve"> </w:t>
      </w:r>
      <w:r w:rsidRPr="000A0391">
        <w:tab/>
        <w:t xml:space="preserve">   </w:t>
      </w:r>
      <w:r w:rsidRPr="000A0391">
        <w:rPr>
          <w:u w:val="single"/>
        </w:rPr>
        <w:tab/>
      </w:r>
      <w:r w:rsidRPr="000A0391">
        <w:rPr>
          <w:u w:val="single"/>
        </w:rPr>
        <w:tab/>
        <w:t>__</w:t>
      </w:r>
      <w:r w:rsidRPr="000A0391">
        <w:t xml:space="preserve"> </w:t>
      </w:r>
      <w:r w:rsidRPr="000A0391">
        <w:tab/>
        <w:t xml:space="preserve"> </w:t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</w:r>
      <w:r w:rsidRPr="000A0391">
        <w:rPr>
          <w:u w:val="single"/>
        </w:rPr>
        <w:tab/>
        <w:t>______________</w:t>
      </w:r>
    </w:p>
    <w:p w:rsidR="00217F73" w:rsidRPr="00FD49D1" w:rsidRDefault="00217F73" w:rsidP="00F77E9E">
      <w:pPr>
        <w:jc w:val="both"/>
        <w:rPr>
          <w:rFonts w:ascii="Times New Roman" w:hAnsi="Times New Roman"/>
          <w:sz w:val="20"/>
        </w:rPr>
      </w:pPr>
      <w:r w:rsidRPr="000A0391">
        <w:rPr>
          <w:rFonts w:ascii="Times New Roman" w:hAnsi="Times New Roman"/>
          <w:sz w:val="20"/>
        </w:rPr>
        <w:t xml:space="preserve">    дата голосования</w:t>
      </w:r>
      <w:r w:rsidRPr="000A0391">
        <w:rPr>
          <w:rFonts w:ascii="Times New Roman" w:hAnsi="Times New Roman"/>
          <w:sz w:val="20"/>
        </w:rPr>
        <w:tab/>
        <w:t xml:space="preserve">         подпись</w:t>
      </w:r>
      <w:r w:rsidRPr="000A0391">
        <w:rPr>
          <w:rFonts w:ascii="Times New Roman" w:hAnsi="Times New Roman"/>
          <w:sz w:val="20"/>
        </w:rPr>
        <w:tab/>
        <w:t xml:space="preserve">                    Ф.И.О. собственника (представителя собственника)</w:t>
      </w:r>
    </w:p>
    <w:p w:rsidR="00217F73" w:rsidRPr="00B938E8" w:rsidRDefault="00217F73" w:rsidP="00F77E9E">
      <w:pPr>
        <w:spacing w:after="0" w:line="240" w:lineRule="auto"/>
        <w:ind w:left="283" w:right="283"/>
        <w:jc w:val="both"/>
        <w:rPr>
          <w:rFonts w:ascii="Times New Roman" w:hAnsi="Times New Roman"/>
          <w:sz w:val="20"/>
          <w:lang w:eastAsia="ru-RU"/>
        </w:rPr>
      </w:pPr>
    </w:p>
    <w:sectPr w:rsidR="00217F73" w:rsidRPr="00B938E8" w:rsidSect="004A11E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1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4B0F5398"/>
    <w:multiLevelType w:val="hybridMultilevel"/>
    <w:tmpl w:val="A83A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6" w15:restartNumberingAfterBreak="0">
    <w:nsid w:val="526F4420"/>
    <w:multiLevelType w:val="hybridMultilevel"/>
    <w:tmpl w:val="4D8C54A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1D6870"/>
    <w:multiLevelType w:val="hybridMultilevel"/>
    <w:tmpl w:val="6212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17F"/>
    <w:rsid w:val="0001690D"/>
    <w:rsid w:val="0002066D"/>
    <w:rsid w:val="00021449"/>
    <w:rsid w:val="00022830"/>
    <w:rsid w:val="000333CC"/>
    <w:rsid w:val="00035230"/>
    <w:rsid w:val="00055CA6"/>
    <w:rsid w:val="00063AFE"/>
    <w:rsid w:val="00066E02"/>
    <w:rsid w:val="00091640"/>
    <w:rsid w:val="000940C6"/>
    <w:rsid w:val="000A0391"/>
    <w:rsid w:val="000C6B01"/>
    <w:rsid w:val="000E0E24"/>
    <w:rsid w:val="000F1837"/>
    <w:rsid w:val="00120DAE"/>
    <w:rsid w:val="00131A14"/>
    <w:rsid w:val="00132688"/>
    <w:rsid w:val="00134281"/>
    <w:rsid w:val="001504AD"/>
    <w:rsid w:val="001823EC"/>
    <w:rsid w:val="001C7376"/>
    <w:rsid w:val="001D7207"/>
    <w:rsid w:val="00203315"/>
    <w:rsid w:val="00217F73"/>
    <w:rsid w:val="0022083F"/>
    <w:rsid w:val="00236CB8"/>
    <w:rsid w:val="00253B59"/>
    <w:rsid w:val="00260314"/>
    <w:rsid w:val="00275EDE"/>
    <w:rsid w:val="002E4CA3"/>
    <w:rsid w:val="003132F9"/>
    <w:rsid w:val="00331C14"/>
    <w:rsid w:val="003578B9"/>
    <w:rsid w:val="0038670D"/>
    <w:rsid w:val="003908C9"/>
    <w:rsid w:val="003E09AE"/>
    <w:rsid w:val="003E4303"/>
    <w:rsid w:val="003F29C8"/>
    <w:rsid w:val="003F39B0"/>
    <w:rsid w:val="00441C02"/>
    <w:rsid w:val="0049676D"/>
    <w:rsid w:val="004A0191"/>
    <w:rsid w:val="004A11EB"/>
    <w:rsid w:val="004C2110"/>
    <w:rsid w:val="004F2C1A"/>
    <w:rsid w:val="00507823"/>
    <w:rsid w:val="00533F9E"/>
    <w:rsid w:val="005477B2"/>
    <w:rsid w:val="005571E1"/>
    <w:rsid w:val="00566728"/>
    <w:rsid w:val="005940C7"/>
    <w:rsid w:val="00594B37"/>
    <w:rsid w:val="005A205A"/>
    <w:rsid w:val="005D2845"/>
    <w:rsid w:val="005E3FE9"/>
    <w:rsid w:val="005F5849"/>
    <w:rsid w:val="006716C6"/>
    <w:rsid w:val="00671FB9"/>
    <w:rsid w:val="006A0ACA"/>
    <w:rsid w:val="006A7CE4"/>
    <w:rsid w:val="006B6BEF"/>
    <w:rsid w:val="006D0B23"/>
    <w:rsid w:val="006E0990"/>
    <w:rsid w:val="0070104E"/>
    <w:rsid w:val="00705394"/>
    <w:rsid w:val="00707A00"/>
    <w:rsid w:val="00720C8E"/>
    <w:rsid w:val="00756EF8"/>
    <w:rsid w:val="00761732"/>
    <w:rsid w:val="007747C9"/>
    <w:rsid w:val="00775430"/>
    <w:rsid w:val="00796673"/>
    <w:rsid w:val="0079788F"/>
    <w:rsid w:val="007B0DC8"/>
    <w:rsid w:val="007C077C"/>
    <w:rsid w:val="007C1999"/>
    <w:rsid w:val="007E03AA"/>
    <w:rsid w:val="007F50DE"/>
    <w:rsid w:val="007F7F79"/>
    <w:rsid w:val="00813C32"/>
    <w:rsid w:val="008146FB"/>
    <w:rsid w:val="008529C2"/>
    <w:rsid w:val="008564FB"/>
    <w:rsid w:val="00882D6E"/>
    <w:rsid w:val="00883A01"/>
    <w:rsid w:val="00885E44"/>
    <w:rsid w:val="008A4D01"/>
    <w:rsid w:val="008B5201"/>
    <w:rsid w:val="008C217F"/>
    <w:rsid w:val="008D3072"/>
    <w:rsid w:val="008E1874"/>
    <w:rsid w:val="008F2302"/>
    <w:rsid w:val="00906E3C"/>
    <w:rsid w:val="00907504"/>
    <w:rsid w:val="00993865"/>
    <w:rsid w:val="009E23E8"/>
    <w:rsid w:val="00A04F71"/>
    <w:rsid w:val="00A21D4B"/>
    <w:rsid w:val="00A7315F"/>
    <w:rsid w:val="00A910C3"/>
    <w:rsid w:val="00A912AD"/>
    <w:rsid w:val="00AB0F78"/>
    <w:rsid w:val="00AB1434"/>
    <w:rsid w:val="00AF16D9"/>
    <w:rsid w:val="00AF3C27"/>
    <w:rsid w:val="00AF4F93"/>
    <w:rsid w:val="00AF5C4D"/>
    <w:rsid w:val="00B10985"/>
    <w:rsid w:val="00B226BE"/>
    <w:rsid w:val="00B26EF9"/>
    <w:rsid w:val="00B36B98"/>
    <w:rsid w:val="00B43B48"/>
    <w:rsid w:val="00B55DA2"/>
    <w:rsid w:val="00B938E8"/>
    <w:rsid w:val="00BA0660"/>
    <w:rsid w:val="00BA7621"/>
    <w:rsid w:val="00BB4225"/>
    <w:rsid w:val="00C015C5"/>
    <w:rsid w:val="00C0469B"/>
    <w:rsid w:val="00C05240"/>
    <w:rsid w:val="00C57344"/>
    <w:rsid w:val="00C8026C"/>
    <w:rsid w:val="00C90E68"/>
    <w:rsid w:val="00D0738E"/>
    <w:rsid w:val="00D0763D"/>
    <w:rsid w:val="00D22945"/>
    <w:rsid w:val="00D44941"/>
    <w:rsid w:val="00D52CE7"/>
    <w:rsid w:val="00D53466"/>
    <w:rsid w:val="00D84D48"/>
    <w:rsid w:val="00D87AB6"/>
    <w:rsid w:val="00D91CA6"/>
    <w:rsid w:val="00DD6DE2"/>
    <w:rsid w:val="00DE118A"/>
    <w:rsid w:val="00DE16D7"/>
    <w:rsid w:val="00E11915"/>
    <w:rsid w:val="00E33402"/>
    <w:rsid w:val="00E365BA"/>
    <w:rsid w:val="00E5336A"/>
    <w:rsid w:val="00E70D6B"/>
    <w:rsid w:val="00EA5729"/>
    <w:rsid w:val="00EB7331"/>
    <w:rsid w:val="00EC005A"/>
    <w:rsid w:val="00EC0130"/>
    <w:rsid w:val="00EC24FA"/>
    <w:rsid w:val="00EE21EF"/>
    <w:rsid w:val="00EF3CB7"/>
    <w:rsid w:val="00F03EA1"/>
    <w:rsid w:val="00F5281C"/>
    <w:rsid w:val="00F563F7"/>
    <w:rsid w:val="00F72327"/>
    <w:rsid w:val="00F72352"/>
    <w:rsid w:val="00F77E9E"/>
    <w:rsid w:val="00F81FF2"/>
    <w:rsid w:val="00FA0CAE"/>
    <w:rsid w:val="00FD49D1"/>
    <w:rsid w:val="00FE7534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0C4B1-44BD-41C9-9535-B203E4E0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3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4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49D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A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019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52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8529C2"/>
    <w:rPr>
      <w:rFonts w:eastAsia="Times New Roman"/>
      <w:lang w:eastAsia="en-US"/>
    </w:rPr>
  </w:style>
  <w:style w:type="table" w:styleId="a8">
    <w:name w:val="Table Grid"/>
    <w:basedOn w:val="a1"/>
    <w:uiPriority w:val="99"/>
    <w:rsid w:val="00BA762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C90E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90E6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kmars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19</cp:revision>
  <cp:lastPrinted>2018-01-17T07:28:00Z</cp:lastPrinted>
  <dcterms:created xsi:type="dcterms:W3CDTF">2018-01-16T07:42:00Z</dcterms:created>
  <dcterms:modified xsi:type="dcterms:W3CDTF">2018-01-30T09:12:00Z</dcterms:modified>
</cp:coreProperties>
</file>